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CA" w:rsidRPr="00E06BCA" w:rsidRDefault="00E06BCA" w:rsidP="00E06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BCA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комиссии по противодействию коррупции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817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846"/>
        <w:gridCol w:w="4971"/>
      </w:tblGrid>
      <w:tr w:rsidR="00E06BCA" w:rsidRPr="00E06BCA" w:rsidTr="00AF534A">
        <w:trPr>
          <w:trHeight w:val="1948"/>
        </w:trPr>
        <w:tc>
          <w:tcPr>
            <w:tcW w:w="5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BCA" w:rsidRPr="00046B68" w:rsidRDefault="00046B68" w:rsidP="00AF53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="00E06BCA" w:rsidRPr="00046B6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«ПРИНЯТО»</w:t>
            </w:r>
          </w:p>
          <w:p w:rsidR="00E06BCA" w:rsidRPr="00E06BCA" w:rsidRDefault="00E06BCA" w:rsidP="00046B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Общим собранием </w:t>
            </w:r>
            <w:proofErr w:type="gramStart"/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трудового</w:t>
            </w:r>
            <w:proofErr w:type="gramEnd"/>
          </w:p>
          <w:p w:rsidR="00E06BCA" w:rsidRPr="00E06BCA" w:rsidRDefault="00E06BCA" w:rsidP="00E06B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коллектива  МБОУ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Лицей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УлГТУ</w:t>
            </w:r>
            <w:proofErr w:type="spellEnd"/>
          </w:p>
          <w:p w:rsidR="00E06BCA" w:rsidRPr="00E06BCA" w:rsidRDefault="00E06BCA" w:rsidP="00AF53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F53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F53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AF53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августа </w:t>
            </w: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AF53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497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BCA" w:rsidRPr="00046B68" w:rsidRDefault="00046B68" w:rsidP="00AF53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AF534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E06BCA" w:rsidRPr="00046B6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«УТВЕРЖДАЮ»</w:t>
            </w:r>
          </w:p>
          <w:p w:rsidR="00E06BCA" w:rsidRPr="00E06BCA" w:rsidRDefault="00AF534A" w:rsidP="00AF5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</w:t>
            </w:r>
            <w:r w:rsidR="00E06BCA"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МБОУ </w:t>
            </w:r>
            <w:r w:rsid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Лицей при </w:t>
            </w:r>
            <w:proofErr w:type="spellStart"/>
            <w:r w:rsid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УлГТУ</w:t>
            </w:r>
            <w:proofErr w:type="spellEnd"/>
            <w:r w:rsidR="00E06BCA" w:rsidRPr="00E06B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06BCA" w:rsidRPr="00E06BCA" w:rsidRDefault="00AF534A" w:rsidP="0004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________________Н.М. Котельникова</w:t>
            </w:r>
          </w:p>
          <w:p w:rsidR="00E06BCA" w:rsidRPr="00E06BCA" w:rsidRDefault="00E06BCA" w:rsidP="00046B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06BCA" w:rsidRPr="00E06BCA" w:rsidRDefault="00E06BCA" w:rsidP="00E06B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6BCA">
        <w:rPr>
          <w:rFonts w:ascii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06BCA" w:rsidRPr="00E06BCA" w:rsidRDefault="00E06BCA" w:rsidP="00E06B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E06B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06B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комиссии по противодействию коррупции </w:t>
      </w:r>
      <w:proofErr w:type="gramStart"/>
      <w:r w:rsidRPr="00E06B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06BCA" w:rsidRPr="00E06BCA" w:rsidRDefault="00E06BCA" w:rsidP="00E06B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МБОУ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Лицей при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УлГТУ</w:t>
      </w:r>
      <w:proofErr w:type="spellEnd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 определяет порядок деятельности, задачи и компетенцию Комиссии по противодействию коррупции (далее — Комиссия) в муниципальном бюджетном общеобразователь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ном учреждении МБОУ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Комиссия является совещательным органом, который систематически осуществляет ком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плекс мероприятий </w:t>
      </w:r>
      <w:proofErr w:type="gram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выявлению и устранению причин и условий, порождающих коррупцию;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выработке оптимальных механизмов защиты от проникновения коррупции в школе, сниже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нию в ней коррупционных рисков;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созданию единой общешкольной системы мониторинга и информирования сотрудни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ков по проблемам коррупции;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пропаганде и воспитанию;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привлечению общественности и СМИ к сотрудничеству по вопросам противодействия кор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рупции в целях выработки у сотрудников и обучающихся навыков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ного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поведения в сферах с повышенным риском коррупции, а также формирования нетерпи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мого </w:t>
      </w:r>
      <w:r w:rsidRPr="00E06BCA">
        <w:rPr>
          <w:rFonts w:ascii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отношения к коррупции.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Для целей настоящего Положения применяются следующие понятия и определения: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1.3.1. 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Коррупция - под коррупцией понимается противоправная деятельность, заключаю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1.3.2. 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Противодействие коррупции 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ций и физических лиц по предупреждению коррупции, уголовному преследованию лиц совер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вий.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1.3.3. 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1.3.4. 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Субъекты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 - органы государственной власти и мест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ного самоуправления, учреждения, организации и лица, уполномоченные на формирова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ние и реализацию мер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политики, граждане.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лицее субъектами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 являются: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педагогический коллектив, учебно-вспомогательный персонал и обслуживаю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щий персонал;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учащиеся школы и их родители (законные представители);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физические и юридические лица, заинтересованные в качественном оказа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нии образовательных услуг </w:t>
      </w:r>
      <w:proofErr w:type="gram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1.3.5. 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год, а также лица, незаконно предоставляющие такие выгоды.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1.3.6.  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Предупреждение коррупции - деятельность субъектов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тики, направленная на изучение, выявление, ограничение либо устранение явлений усло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вий, порождающих коррупционные правонарушения, или способствующих их распро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странению.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1.4. </w:t>
      </w:r>
      <w:proofErr w:type="gram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 в своей деятельности руководствуется Конституцией Российской Федерации, действующим законодательством РФ и Республики Татарстан, в том числе Законом РФ от 25.12.2008 № 273-ФЗ  «О противодействии коррупции», нормативными актами Министер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ства образования и науки Российской Федерации, Федерального агентства по образованию, Уставом МБОУ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решениями педагогического совета и Совета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другими нормативными правовыми актами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 настоящим Положением.</w:t>
      </w:r>
      <w:proofErr w:type="gramEnd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Настоящее положение вступает в силу с момента его утверждения директором муниципального бюджетного образовательного учреждения МБОУ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председателем Комиссии по противодействию коррупции.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Задачи Комиссии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 для решения стоящих перед ней задач: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Участвует в разработке и реализации приоритетных направлений  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политики.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Координирует деятельность школы по устранению причин коррупции и усло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ии и её</w:t>
      </w:r>
      <w:proofErr w:type="gram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проявлений.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Вносит предложения, направленные на реализацию мероприятий по устранению при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чин и условий, способствующих коррупции в школе.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2.4.  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2.5.  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Оказывает консультативную помощь субъектам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политики школы по вопросам, связанным с применением на практике общих принципов служебного поведе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 сотрудников, а также учащихся и других участников учебно-воспитательного процесса.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рушений.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Порядок формирования и деятельность Комиссии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  Состав членов Комиссии (который представляет директор лицея)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рассматривается и утверждается на общем собрании работников школы. Ход рассмотрения и принятое решение фиксируется в протоколе общего собрания, а состав Комиссии утвержда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ется приказом директора.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  В состав Комиссии входят: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представители педагогического совета;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представители учебно-вспомогательного персонала;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представители от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лицейского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родительского комитета;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представитель профсоюзного комитета работников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  Заседание Комиссии правомочно, если на нем присутствует не менее двух третей об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  Член Комиссии добровольно принимает на себя обязательства о неразглашении сведе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рая рассматривается (рассматривалась) Комиссией. Информация, полученная Комиссией, может быть </w:t>
      </w:r>
      <w:r w:rsidRPr="00E06BCA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lang w:eastAsia="ru-RU"/>
        </w:rPr>
        <w:t>использована только в порядке, предусмотренном федеральным законодательством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информации, информатизации и защите информации.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3.7.  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ляют свою деятельность на общественных началах.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3.8. 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Секретарь Комиссии: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организует подготовку материалов к заседанию Комиссии, а также проектов его решений;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информирует членов Комиссии о месте, времени проведения и повестке дня очередного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заседания Комиссии, обеспечивает необходимыми справочно-информационными материа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лами.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Полномочия Комиссии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4.2.  Комиссия вносит предложения на рассмотрение педагогического совета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совершенствованию деятельности в сфере противодействия коррупции, а также участ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вует в </w:t>
      </w:r>
      <w:r w:rsidRPr="00E06BCA">
        <w:rPr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Участвует в разработке форм и методов осуществления </w:t>
      </w:r>
      <w:proofErr w:type="spell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 и контролирует их реализацию.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Содействует работе по проведению анализа и экспертизы, издаваемых   администра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цией школы документов нормативного характера по вопросам противодействия коррупции.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 Рассматривает предложения о совершенствовании методической и организационной ра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боты по противодействию коррупции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Содействует внесению дополнений в нормативные правовые акты с учетом измене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ний действующего законодательства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 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4.8.  </w:t>
      </w:r>
      <w:proofErr w:type="gramStart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Полномочия Комиссии, порядок её формирования и деятельности определяются настоя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щим Положением в соответствии с Конституцией и законами Российской Федерации и Республики Татарстан, указами Президента Российской Федерации, постановлениями Правительства Российской Федерации и Республики Татарстан, органов муниципального управления, прика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зами Министерства образования и науки РФ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Уставом и другими локаль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ными нормативными актами МБОУ </w:t>
      </w:r>
      <w:r w:rsidRPr="00E06B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4.9.В зависимости от рассматриваемых вопросов, к участию в заседаниях Комиссии мо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гут привлекаться иные лица, по согласованию с председателем Комиссии.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4.10.Решения Комиссии принимаются на заседании открытым голосованием простым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большинством голосов присутствующих членов Комиссии и носят рекомендательный харак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вами при принятии решений.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Председатель Комиссии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  Определяет место, время проведения и повестку дня заседания Комиссии, в том числе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участием представителей структурных подразделений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не являющихся ее чле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нами, в случае необходимости привлекает к работе специалистов.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основе предложений членов Комиссии и руководителей структурных подразделе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ния.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Информирует педагогический </w:t>
      </w:r>
      <w:proofErr w:type="gramStart"/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</w:t>
      </w:r>
      <w:proofErr w:type="gramEnd"/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Совет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результатах реализа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ции мер противодействия коррупции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лицее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5.4.  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Дает соответствующие поручения своему заместителю, секретарю и членам Комис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сии, осуществляет </w:t>
      </w:r>
      <w:proofErr w:type="gramStart"/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выполнением.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Подписывает протокол заседания Комиссии.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 Председатель Комиссии и члены Комиссии осуществляют свою деятель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ность на общественных началах.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802DD" w:rsidRDefault="005802DD" w:rsidP="00E06BCA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802DD" w:rsidRDefault="005802DD" w:rsidP="00E06BCA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 Обеспечение участия общественности и СМИ в деятельности Комиссии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06BCA" w:rsidRPr="00E06BCA" w:rsidRDefault="005802DD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6.2. 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заседание Комиссии могут быть приглашены представители общественности и СМИ. По решению председателя Комиссии, информация не конфиденциального характера о рассмотрен</w:t>
      </w:r>
      <w:r w:rsidR="00E06BCA"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 Комиссией проблемных вопросах, может передаваться в СМИ для опубликования.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  Взаимодействие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 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 педагогическим коллективом по вопросам реализации мер противодействия корруп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ции в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 с родительским комитетом МБОУ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 вопросам совершенствования деятельно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ции мер противодействия коррупции в исполнительных органах государственной власти </w:t>
      </w:r>
      <w:proofErr w:type="gramStart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Ульяновска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 с администрацией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по вопросам содействия в работе по проведению анализа и экспер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 с работниками (сотрудниками)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гражданами по рассмотрению их письмен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ных обращений, связанных с вопросами противодействия коррупции в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лицее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с правоохранительными органами по реализации мер, направленных на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предупреждение (профилактику) коррупции и на выявление субъектов коррупционных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правонарушений.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  Комиссия работает в тесном контакте: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исполнительными органами государственной власти, правоохранительными, контролирую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тельства.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  Внесение изменений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 Внесение изменений и дополнений в настоящее Положение осуществляется путем подго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8.2. Утверждение Положения с изменениями и дополнениями директором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ется после принятия Положения решением общего собрания работников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 Рассылка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9.1.  Настоящее положение подлежит обязательной рассылке в адрес сотрудников или подразделений согласно ниже приведенному перечню: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заместителям директора по учебно-воспитательной и воспитательной ра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боте;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председателю профкома работников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 председателю родительского комитета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9.2.  Настоящее положение размещается на сайте МБОУ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Лицей при </w:t>
      </w:r>
      <w:proofErr w:type="spellStart"/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УлГТУ</w:t>
      </w:r>
      <w:proofErr w:type="spellEnd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  Порядок создания, ликвидации, реорганизации и переименования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10.1. Комиссия создается, ликвидируется, реорганизуется и переименовывается приказом ди</w:t>
      </w: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ректора по решению педагогического совета </w:t>
      </w:r>
      <w:r w:rsidR="005802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bookmarkStart w:id="0" w:name="_GoBack"/>
      <w:bookmarkEnd w:id="0"/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pacing w:val="-12"/>
          <w:sz w:val="24"/>
          <w:szCs w:val="24"/>
          <w:bdr w:val="none" w:sz="0" w:space="0" w:color="auto" w:frame="1"/>
          <w:lang w:eastAsia="ru-RU"/>
        </w:rPr>
        <w:t> </w:t>
      </w:r>
    </w:p>
    <w:p w:rsidR="00E06BCA" w:rsidRPr="00E06BCA" w:rsidRDefault="00E06BCA" w:rsidP="00E06B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6B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</w:t>
      </w:r>
    </w:p>
    <w:p w:rsidR="004C2D83" w:rsidRPr="00E06BCA" w:rsidRDefault="004C2D83" w:rsidP="00E06B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2D83" w:rsidRPr="00E06BCA" w:rsidSect="00E06BCA">
      <w:headerReference w:type="default" r:id="rId6"/>
      <w:pgSz w:w="11906" w:h="16838"/>
      <w:pgMar w:top="510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28" w:rsidRDefault="00083D28" w:rsidP="00E06BCA">
      <w:pPr>
        <w:spacing w:after="0" w:line="240" w:lineRule="auto"/>
      </w:pPr>
      <w:r>
        <w:separator/>
      </w:r>
    </w:p>
  </w:endnote>
  <w:endnote w:type="continuationSeparator" w:id="0">
    <w:p w:rsidR="00083D28" w:rsidRDefault="00083D28" w:rsidP="00E0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28" w:rsidRDefault="00083D28" w:rsidP="00E06BCA">
      <w:pPr>
        <w:spacing w:after="0" w:line="240" w:lineRule="auto"/>
      </w:pPr>
      <w:r>
        <w:separator/>
      </w:r>
    </w:p>
  </w:footnote>
  <w:footnote w:type="continuationSeparator" w:id="0">
    <w:p w:rsidR="00083D28" w:rsidRDefault="00083D28" w:rsidP="00E0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08595"/>
      <w:docPartObj>
        <w:docPartGallery w:val="Page Numbers (Top of Page)"/>
        <w:docPartUnique/>
      </w:docPartObj>
    </w:sdtPr>
    <w:sdtContent>
      <w:p w:rsidR="00E06BCA" w:rsidRDefault="00362591">
        <w:pPr>
          <w:pStyle w:val="a5"/>
          <w:jc w:val="center"/>
        </w:pPr>
        <w:r>
          <w:fldChar w:fldCharType="begin"/>
        </w:r>
        <w:r w:rsidR="00E06BCA">
          <w:instrText>PAGE   \* MERGEFORMAT</w:instrText>
        </w:r>
        <w:r>
          <w:fldChar w:fldCharType="separate"/>
        </w:r>
        <w:r w:rsidR="00AF534A">
          <w:rPr>
            <w:noProof/>
          </w:rPr>
          <w:t>1</w:t>
        </w:r>
        <w:r>
          <w:fldChar w:fldCharType="end"/>
        </w:r>
      </w:p>
    </w:sdtContent>
  </w:sdt>
  <w:p w:rsidR="00E06BCA" w:rsidRDefault="00E06B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CA"/>
    <w:rsid w:val="00046B68"/>
    <w:rsid w:val="00083D28"/>
    <w:rsid w:val="00157FE1"/>
    <w:rsid w:val="00167965"/>
    <w:rsid w:val="00217F1F"/>
    <w:rsid w:val="002527C5"/>
    <w:rsid w:val="00256715"/>
    <w:rsid w:val="00362591"/>
    <w:rsid w:val="00367C60"/>
    <w:rsid w:val="00376AE9"/>
    <w:rsid w:val="00470FA5"/>
    <w:rsid w:val="004C2D83"/>
    <w:rsid w:val="005607C5"/>
    <w:rsid w:val="005802DD"/>
    <w:rsid w:val="007D0363"/>
    <w:rsid w:val="008E2CE0"/>
    <w:rsid w:val="009748A9"/>
    <w:rsid w:val="00AF534A"/>
    <w:rsid w:val="00CD2EB6"/>
    <w:rsid w:val="00D94A99"/>
    <w:rsid w:val="00E0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F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F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BCA"/>
  </w:style>
  <w:style w:type="paragraph" w:styleId="a7">
    <w:name w:val="footer"/>
    <w:basedOn w:val="a"/>
    <w:link w:val="a8"/>
    <w:uiPriority w:val="99"/>
    <w:unhideWhenUsed/>
    <w:rsid w:val="00E0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F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F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BCA"/>
  </w:style>
  <w:style w:type="paragraph" w:styleId="a7">
    <w:name w:val="footer"/>
    <w:basedOn w:val="a"/>
    <w:link w:val="a8"/>
    <w:uiPriority w:val="99"/>
    <w:unhideWhenUsed/>
    <w:rsid w:val="00E0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 Александровна</cp:lastModifiedBy>
  <cp:revision>2</cp:revision>
  <dcterms:created xsi:type="dcterms:W3CDTF">2021-04-05T06:34:00Z</dcterms:created>
  <dcterms:modified xsi:type="dcterms:W3CDTF">2021-04-05T06:34:00Z</dcterms:modified>
</cp:coreProperties>
</file>